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D" w:rsidRPr="00E01AFD" w:rsidRDefault="00E01AFD" w:rsidP="00E01AF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A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E01AFD" w:rsidRPr="00E01AFD" w:rsidRDefault="00E01AFD" w:rsidP="00E01AF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A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СЕЛЬСКОЕ ПОСЕЛЕНИЕ</w:t>
      </w:r>
    </w:p>
    <w:p w:rsidR="00E01AFD" w:rsidRPr="00E01AFD" w:rsidRDefault="00E01AFD" w:rsidP="00E01A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AFD">
        <w:rPr>
          <w:rFonts w:ascii="Times New Roman" w:eastAsia="Times New Roman" w:hAnsi="Times New Roman" w:cs="Times New Roman"/>
          <w:sz w:val="24"/>
          <w:szCs w:val="24"/>
          <w:lang w:eastAsia="ru-RU"/>
        </w:rPr>
        <w:t>«ЗУН-МУРИНО» ТУНКИНСКОГО РАЙОНА РЕСПУБЛИКИ БУРЯТИЯ</w:t>
      </w:r>
    </w:p>
    <w:p w:rsidR="00E01AFD" w:rsidRPr="00E01AFD" w:rsidRDefault="00E01AFD" w:rsidP="00E01A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AF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БУРЯАД РЕСПУБЛИКЫН ТУНХЭНЭЙ АЙМАГАЙ «ЗУ</w:t>
      </w:r>
      <w:proofErr w:type="gramStart"/>
      <w:r w:rsidRPr="00E01AFD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E0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01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E01AFD">
        <w:rPr>
          <w:rFonts w:ascii="Times New Roman" w:eastAsia="Times New Roman" w:hAnsi="Times New Roman" w:cs="Times New Roman"/>
          <w:sz w:val="24"/>
          <w:szCs w:val="24"/>
          <w:lang w:eastAsia="ru-RU"/>
        </w:rPr>
        <w:t>РЭН»</w:t>
      </w:r>
    </w:p>
    <w:p w:rsidR="00E01AFD" w:rsidRPr="00E01AFD" w:rsidRDefault="00E01AFD" w:rsidP="00E01A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AFD">
        <w:rPr>
          <w:rFonts w:ascii="Times New Roman" w:eastAsia="Times New Roman" w:hAnsi="Times New Roman" w:cs="Times New Roman"/>
          <w:sz w:val="24"/>
          <w:szCs w:val="24"/>
          <w:lang w:eastAsia="ru-RU"/>
        </w:rPr>
        <w:t>НЮТАГ ГЭ</w:t>
      </w:r>
      <w:proofErr w:type="gramStart"/>
      <w:r w:rsidRPr="00E01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gramEnd"/>
      <w:r w:rsidRPr="00E01A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 МУНИЦИПАЛЬНА БАЙГУУЛАМЖЫН</w:t>
      </w:r>
    </w:p>
    <w:p w:rsidR="00E01AFD" w:rsidRPr="00E01AFD" w:rsidRDefault="00E01AFD" w:rsidP="00E01AFD">
      <w:pPr>
        <w:pBdr>
          <w:bottom w:val="single" w:sz="12" w:space="1" w:color="auto"/>
        </w:pBdr>
        <w:ind w:right="-1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ЗАХИРГААН</w:t>
      </w:r>
    </w:p>
    <w:p w:rsidR="00E01AFD" w:rsidRPr="00E01AFD" w:rsidRDefault="00E01AFD" w:rsidP="00E01AFD">
      <w:pPr>
        <w:ind w:right="-105"/>
        <w:jc w:val="center"/>
        <w:rPr>
          <w:rFonts w:ascii="Calibri" w:eastAsia="Times New Roman" w:hAnsi="Calibri" w:cs="Times New Roman"/>
          <w:lang w:eastAsia="ru-RU"/>
        </w:rPr>
      </w:pPr>
    </w:p>
    <w:p w:rsidR="00E01AFD" w:rsidRPr="00E01AFD" w:rsidRDefault="00E01AFD" w:rsidP="00E01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E01AF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                   </w:t>
      </w:r>
      <w:r w:rsidRPr="00E01AFD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ПОСТАНОВЛЕНИЕ</w:t>
      </w:r>
    </w:p>
    <w:p w:rsidR="00E01AFD" w:rsidRPr="00E01AFD" w:rsidRDefault="00E01AFD" w:rsidP="00E0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E01AFD" w:rsidRPr="00E01AFD" w:rsidRDefault="00E01AFD" w:rsidP="00E01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15.11.2021</w:t>
      </w:r>
      <w:r w:rsidRPr="00E01AF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г.                                                                                                    №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36</w:t>
      </w:r>
      <w:r w:rsidRPr="00E01AF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</w:t>
      </w:r>
    </w:p>
    <w:p w:rsidR="00E01AFD" w:rsidRPr="00E01AFD" w:rsidRDefault="00E01AFD" w:rsidP="00E0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E01AFD" w:rsidRPr="00E01AFD" w:rsidRDefault="00E01AFD" w:rsidP="00E01AFD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Плана мероприятий по противодействию коррупции муниципальном образовании сельское поселение «Зун-Мурино»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2021-2023</w:t>
      </w: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E01AFD" w:rsidRPr="00E01AFD" w:rsidRDefault="00E01AFD" w:rsidP="00E01AFD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соответствии с Федеральным законом от 25.12.2008 № 273-ФЗ «О противодействии коррупции», Федеральным законом  от 06.10.2003 № 131-ФЗ «Об общих принципах организации местного самоуправления в Российской Федерации»,   Указом Президента Российской Федерации от 29.06.2018 № 378 «О Национальном плане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ротиводействия коррупции на 2021</w:t>
      </w: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годы», с  целью осуществления противодействия коррупции в пределах своих полномочий</w:t>
      </w:r>
    </w:p>
    <w:p w:rsidR="00E01AFD" w:rsidRPr="00E01AFD" w:rsidRDefault="00E01AFD" w:rsidP="00E01AFD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01AFD" w:rsidRPr="00E01AFD" w:rsidRDefault="00E01AFD" w:rsidP="00E01A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План мероприятий по противодействию коррупции в муниципальном образовании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поселение «Зун-Мурино» на 2021</w:t>
      </w: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согласно приложению.</w:t>
      </w:r>
    </w:p>
    <w:p w:rsidR="00E01AFD" w:rsidRPr="00E01AFD" w:rsidRDefault="00E01AFD" w:rsidP="00E01A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настоящее постановление на информационных стендах администрации,  разместить на официальном сайте администрации. </w:t>
      </w:r>
    </w:p>
    <w:p w:rsidR="00E01AFD" w:rsidRPr="00E01AFD" w:rsidRDefault="00E01AFD" w:rsidP="00E01AF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01AFD" w:rsidRPr="00E01AFD" w:rsidRDefault="00E01AFD" w:rsidP="00E01AF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p w:rsidR="00E01AFD" w:rsidRPr="00E01AFD" w:rsidRDefault="00E01AFD" w:rsidP="00E01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AFD" w:rsidRPr="00E01AFD" w:rsidRDefault="00E01AFD" w:rsidP="00E01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AFD" w:rsidRPr="00E01AFD" w:rsidRDefault="00E01AFD" w:rsidP="00E01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AFD" w:rsidRPr="00E01AFD" w:rsidRDefault="00E01AFD" w:rsidP="00E01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– руководитель  Администрации</w:t>
      </w:r>
    </w:p>
    <w:p w:rsidR="00E01AFD" w:rsidRPr="00E01AFD" w:rsidRDefault="00E01AFD" w:rsidP="00E01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СП «Зун-Мурино»                                                          Д.А.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Шалдушкеев                           </w:t>
      </w:r>
    </w:p>
    <w:p w:rsidR="00E01AFD" w:rsidRPr="00E01AFD" w:rsidRDefault="00E01AFD" w:rsidP="00E01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AFD" w:rsidRPr="00E01AFD" w:rsidRDefault="00E01AFD" w:rsidP="00E01A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AFD" w:rsidRPr="00E01AFD" w:rsidRDefault="00E01AFD" w:rsidP="00E01A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AFD" w:rsidRPr="00E01AFD" w:rsidRDefault="00E01AFD" w:rsidP="00E01A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AFD" w:rsidRPr="00E01AFD" w:rsidRDefault="00E01AFD" w:rsidP="00E01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AFD" w:rsidRPr="00E01AFD" w:rsidRDefault="00E01AFD" w:rsidP="00E01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E01AFD" w:rsidRPr="00E01AFD" w:rsidRDefault="00E01AFD" w:rsidP="00E01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E0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E01AFD" w:rsidRPr="00E01AFD" w:rsidRDefault="00E01AFD" w:rsidP="00E01A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E01AFD" w:rsidRPr="00E01AFD" w:rsidRDefault="00E01AFD" w:rsidP="00E01A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«Зун-Мурино»  № 36</w:t>
      </w:r>
      <w:r w:rsidRPr="00E0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E01AFD" w:rsidRPr="00E01AFD" w:rsidRDefault="00E01AFD" w:rsidP="00E01A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ноября 2021</w:t>
      </w:r>
      <w:r w:rsidRPr="00E01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 </w:t>
      </w:r>
    </w:p>
    <w:p w:rsidR="00E01AFD" w:rsidRPr="00E01AFD" w:rsidRDefault="00E01AFD" w:rsidP="00E01AFD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AFD" w:rsidRPr="00E01AFD" w:rsidRDefault="00E01AFD" w:rsidP="00E01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E01AFD" w:rsidRPr="00E01AFD" w:rsidRDefault="00E01AFD" w:rsidP="00E01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противодействию коррупции </w:t>
      </w:r>
    </w:p>
    <w:p w:rsidR="00E01AFD" w:rsidRPr="00E01AFD" w:rsidRDefault="00E01AFD" w:rsidP="00E01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 сельское поселение «Зун-Мурино»</w:t>
      </w:r>
    </w:p>
    <w:p w:rsidR="00E01AFD" w:rsidRPr="00E01AFD" w:rsidRDefault="00E01AFD" w:rsidP="00E01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2021- 2023</w:t>
      </w: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tbl>
      <w:tblPr>
        <w:tblW w:w="9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890"/>
        <w:gridCol w:w="3724"/>
        <w:gridCol w:w="2563"/>
        <w:gridCol w:w="2468"/>
      </w:tblGrid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E01AFD" w:rsidRPr="00E01AFD" w:rsidTr="00112995">
        <w:tc>
          <w:tcPr>
            <w:tcW w:w="9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Организационные мероприятия</w:t>
            </w:r>
          </w:p>
        </w:tc>
      </w:tr>
      <w:tr w:rsidR="00E01AFD" w:rsidRPr="00E01AFD" w:rsidTr="00112995">
        <w:trPr>
          <w:trHeight w:val="1926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нормативн</w:t>
            </w:r>
            <w:proofErr w:type="gramStart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правовых актов по вопросам организации и реализации мероприятий, касающихся антикоррупционной политики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отчёта о реализации Плана мероприятий по противодействию коррупции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квартал ежегодно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разряда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внедрение административных регламентов предоставления муниципальных услуг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21-2023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разряда, председатель Совета депутатов</w:t>
            </w:r>
          </w:p>
        </w:tc>
      </w:tr>
      <w:tr w:rsidR="00E01AFD" w:rsidRPr="00E01AFD" w:rsidTr="00112995">
        <w:tc>
          <w:tcPr>
            <w:tcW w:w="9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Антикоррупционная пропаганда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информационных стендах материалов (плакатов) антикоррупционной направленности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буклетов антикоррупционной направленности среди населения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E01AFD" w:rsidRPr="00E01AFD" w:rsidTr="00112995">
        <w:tc>
          <w:tcPr>
            <w:tcW w:w="9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Информирование населения о деятельности органов местного самоуправления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официального сайта администрации в соответствии с действующим законодательством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Глава, Специалисты администрации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Обнародование нормативных правовых на информационных стендах сельского поселения</w:t>
            </w:r>
            <w:proofErr w:type="gramEnd"/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администрации, Председатель Совета депутатов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организациям и общественным движениям в проведении мероприятий, направленных на формирование негативного отношения к коррупционным проявлениям, нетерпимости к коррупционному поведению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дни проведения мероприятий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 1   разряда</w:t>
            </w:r>
          </w:p>
          <w:p w:rsidR="00E01AFD" w:rsidRPr="00E01AFD" w:rsidRDefault="00E01AFD" w:rsidP="00E01AFD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 с руководителями организаций</w:t>
            </w:r>
          </w:p>
        </w:tc>
      </w:tr>
      <w:tr w:rsidR="00E01AFD" w:rsidRPr="00E01AFD" w:rsidTr="00112995">
        <w:tc>
          <w:tcPr>
            <w:tcW w:w="9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Создание условий для сообщения гражданами информации о фактах злоупотребления должностным положением, имеющих коррупционную составляющую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осуществление обращений и приёма граждан, в </w:t>
            </w:r>
            <w:proofErr w:type="spellStart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через «телефоны доверия», электронную почту  по вопросам  противодействия коррупции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часы работы администрации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Глава, специалисты администрации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обращений граждан и юридических лиц, содержащих информацию о коррупционных проявлениях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1 разряда </w:t>
            </w:r>
          </w:p>
        </w:tc>
      </w:tr>
      <w:tr w:rsidR="00E01AFD" w:rsidRPr="00E01AFD" w:rsidTr="00112995">
        <w:tc>
          <w:tcPr>
            <w:tcW w:w="9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Антикоррупционная политика и экспертиза нормативных правовых актов и их проектов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предоставлением соответствующих сведений 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гражданами (о доходах и расходах, сведениях имущественного характера), замещающими должности муниципальной службы, муниципальными служащими и депутатами.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2021-2023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 1 разряда, Председатель 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Совета депутатов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проверки достоверности предоставляемых муниципальными служащими и лицами,  замещающими должности муниципальной службы сведений о доходах, об имуществе, обязательствах имущественного характера своих супругов и несовершеннолетних детей и депутатами и членами их семей.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квартал ежегодно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Глава,</w:t>
            </w:r>
          </w:p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разряда, председатель Совета депутатов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введение специального программного обеспечения «Справки БК» при заполнении сведений о своих доходах, расходах, об имуществе и обязательствах имущественного характера своих супругов и несовершеннолетних детей и депутатов и членов их семей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01.01.2019 г.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разряда, председатель Совета депутатов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актуализацией сведений, содержащихся в анкетах, представляемых при назначении на муниципальные должности и должности муниципальной службы и поступлении на такую 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2021-2023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 1 разряда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5.5.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проверок достоверности и полноты соответствующих сведений при поступлении граждан на муниципальную службу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 1 разряда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соблюдением муниципальными служащими законодательства о муниципальной службе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РФ о противодействии коррупции, касающихся предотвращения и урегулирования конфликтов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вопросов правоприменительной практики судов по вопросам коррупционной направленности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5.9.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и представление главе информации о коррупционных проявлениях: о совершении муниципальными служащими правонарушений 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коррупционной направленности; о проводимых расследованиях по фактам коррупционных правонарушений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случае необходимости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5.10.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экспертизы нормативных правовых актов и их проектов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специалист</w:t>
            </w:r>
          </w:p>
        </w:tc>
      </w:tr>
      <w:tr w:rsidR="00E01AFD" w:rsidRPr="00E01AFD" w:rsidTr="00112995">
        <w:tc>
          <w:tcPr>
            <w:tcW w:w="9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Мероприятия по обеспечению эффективного расходования средств бюджета, гласности и прозрачности при размещении муниципального заказа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выполнения требований законодательства  в сфере размещения заказа и осуществления закупок для муниципальных нужд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в СМИ вопросов размещения заказов на поставки товаров, выполнение работ, оказание услуг для муниципальных нужд.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в установленном законом порядке проверок финансово- хозяйственной деятельности, в целях недопущения нецелевого использования средств бюджета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разряда</w:t>
            </w:r>
            <w:proofErr w:type="gramStart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 комиссии Совета депутатов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контроля, выявление и пресечение коррупционных проявлений в ходе процессов, связанных с реализацией недвижимого имущества, сдачей помещений в аренду.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2021-2023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разряда председатель Совета депутатов</w:t>
            </w:r>
          </w:p>
        </w:tc>
      </w:tr>
      <w:tr w:rsidR="00E01AFD" w:rsidRPr="00E01AFD" w:rsidTr="00112995">
        <w:tc>
          <w:tcPr>
            <w:tcW w:w="9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Обучение и повышение квалификации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квалификации муниципальных служащих, </w:t>
            </w: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должностные обязанности которых входит участие в противодействии коррупции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</w:p>
        </w:tc>
      </w:tr>
      <w:tr w:rsidR="00E01AFD" w:rsidRPr="00E01AFD" w:rsidTr="00112995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7.2.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  НПА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образовательными программами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1AFD" w:rsidRPr="00E01AFD" w:rsidRDefault="00E01AFD" w:rsidP="00E01AF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1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 1  разряда</w:t>
            </w:r>
            <w:bookmarkStart w:id="0" w:name="_GoBack"/>
            <w:bookmarkEnd w:id="0"/>
          </w:p>
        </w:tc>
      </w:tr>
    </w:tbl>
    <w:p w:rsidR="00E01AFD" w:rsidRPr="00E01AFD" w:rsidRDefault="00E01AFD" w:rsidP="00E01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AFD" w:rsidRPr="00E01AFD" w:rsidRDefault="00E01AFD" w:rsidP="00E01A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2A" w:rsidRDefault="00024198"/>
    <w:sectPr w:rsidR="00BD422A" w:rsidSect="0022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461B"/>
    <w:multiLevelType w:val="hybridMultilevel"/>
    <w:tmpl w:val="79A8C47A"/>
    <w:lvl w:ilvl="0" w:tplc="2B70DA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D"/>
    <w:rsid w:val="00024198"/>
    <w:rsid w:val="001A4DAE"/>
    <w:rsid w:val="009D2DDC"/>
    <w:rsid w:val="00E0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2022-12-26T05:50:00Z</dcterms:created>
  <dcterms:modified xsi:type="dcterms:W3CDTF">2022-12-26T06:03:00Z</dcterms:modified>
</cp:coreProperties>
</file>